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49" w:rsidRDefault="00894049" w:rsidP="005D0BF4">
      <w:pPr>
        <w:rPr>
          <w:rFonts w:ascii="Times New Roman" w:hAnsi="Times New Roman" w:cs="Times New Roman"/>
        </w:rPr>
      </w:pPr>
      <w:r w:rsidRPr="00894049">
        <w:rPr>
          <w:rFonts w:ascii="Times New Roman" w:hAnsi="Times New Roman" w:cs="Times New Roman"/>
        </w:rPr>
        <w:t>WPS.SAG.271-</w:t>
      </w:r>
      <w:r w:rsidR="00500964">
        <w:rPr>
          <w:rFonts w:ascii="Times New Roman" w:hAnsi="Times New Roman" w:cs="Times New Roman"/>
        </w:rPr>
        <w:t>2</w:t>
      </w:r>
      <w:r w:rsidRPr="00894049">
        <w:rPr>
          <w:rFonts w:ascii="Times New Roman" w:hAnsi="Times New Roman" w:cs="Times New Roman"/>
        </w:rPr>
        <w:t>/16</w:t>
      </w:r>
      <w:r w:rsidRPr="00894049">
        <w:rPr>
          <w:rFonts w:ascii="Times New Roman" w:hAnsi="Times New Roman" w:cs="Times New Roman"/>
        </w:rPr>
        <w:tab/>
      </w:r>
      <w:r w:rsidRPr="00894049">
        <w:rPr>
          <w:rFonts w:ascii="Times New Roman" w:hAnsi="Times New Roman" w:cs="Times New Roman"/>
        </w:rPr>
        <w:tab/>
      </w:r>
      <w:r w:rsidRPr="00894049">
        <w:rPr>
          <w:rFonts w:ascii="Times New Roman" w:hAnsi="Times New Roman" w:cs="Times New Roman"/>
        </w:rPr>
        <w:tab/>
      </w:r>
      <w:r w:rsidRPr="00894049">
        <w:rPr>
          <w:rFonts w:ascii="Times New Roman" w:hAnsi="Times New Roman" w:cs="Times New Roman"/>
        </w:rPr>
        <w:tab/>
      </w:r>
      <w:r w:rsidRPr="008940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Krakó</w:t>
      </w:r>
      <w:r w:rsidRPr="00894049">
        <w:rPr>
          <w:rFonts w:ascii="Times New Roman" w:hAnsi="Times New Roman" w:cs="Times New Roman"/>
        </w:rPr>
        <w:t xml:space="preserve">w, dnia </w:t>
      </w:r>
      <w:r w:rsidR="00500964">
        <w:rPr>
          <w:rFonts w:ascii="Times New Roman" w:hAnsi="Times New Roman" w:cs="Times New Roman"/>
        </w:rPr>
        <w:t>05.07</w:t>
      </w:r>
      <w:r w:rsidR="00A903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2016 </w:t>
      </w:r>
      <w:r w:rsidR="00A903F1">
        <w:rPr>
          <w:rFonts w:ascii="Times New Roman" w:hAnsi="Times New Roman" w:cs="Times New Roman"/>
        </w:rPr>
        <w:t>r.</w:t>
      </w:r>
    </w:p>
    <w:p w:rsidR="00894049" w:rsidRDefault="00894049" w:rsidP="005D0BF4">
      <w:pPr>
        <w:rPr>
          <w:rFonts w:ascii="Times New Roman" w:hAnsi="Times New Roman" w:cs="Times New Roman"/>
        </w:rPr>
      </w:pPr>
    </w:p>
    <w:p w:rsidR="00894049" w:rsidRDefault="00894049" w:rsidP="005D0BF4">
      <w:pPr>
        <w:rPr>
          <w:rFonts w:ascii="Times New Roman" w:hAnsi="Times New Roman" w:cs="Times New Roman"/>
        </w:rPr>
      </w:pPr>
    </w:p>
    <w:p w:rsidR="002C276D" w:rsidRDefault="00894049" w:rsidP="008940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UCZESTNICY POSTĘPOWANIA</w:t>
      </w:r>
    </w:p>
    <w:p w:rsidR="00894049" w:rsidRDefault="00894049" w:rsidP="00894049">
      <w:pPr>
        <w:jc w:val="center"/>
        <w:rPr>
          <w:rFonts w:ascii="Times New Roman" w:hAnsi="Times New Roman" w:cs="Times New Roman"/>
        </w:rPr>
      </w:pPr>
    </w:p>
    <w:p w:rsidR="00692DC0" w:rsidRPr="0051325F" w:rsidRDefault="00894049" w:rsidP="00692DC0">
      <w:pPr>
        <w:rPr>
          <w:rFonts w:ascii="Times New Roman" w:hAnsi="Times New Roman" w:cs="Times New Roman"/>
          <w:b/>
          <w:sz w:val="22"/>
          <w:szCs w:val="22"/>
        </w:rPr>
      </w:pPr>
      <w:r w:rsidRPr="0051325F">
        <w:rPr>
          <w:rFonts w:ascii="Times New Roman" w:hAnsi="Times New Roman" w:cs="Times New Roman"/>
          <w:b/>
          <w:sz w:val="22"/>
          <w:szCs w:val="22"/>
          <w:u w:val="single"/>
        </w:rPr>
        <w:t>Dotyczy:</w:t>
      </w:r>
      <w:r w:rsidRPr="0051325F">
        <w:rPr>
          <w:rFonts w:ascii="Times New Roman" w:hAnsi="Times New Roman" w:cs="Times New Roman"/>
          <w:b/>
          <w:sz w:val="22"/>
          <w:szCs w:val="22"/>
        </w:rPr>
        <w:t xml:space="preserve"> postępowania o udzielenie zamówienia publicznego nr WPS.SAG.272-</w:t>
      </w:r>
      <w:r w:rsidR="00500964" w:rsidRPr="0051325F">
        <w:rPr>
          <w:rFonts w:ascii="Times New Roman" w:hAnsi="Times New Roman" w:cs="Times New Roman"/>
          <w:b/>
          <w:sz w:val="22"/>
          <w:szCs w:val="22"/>
        </w:rPr>
        <w:t>2</w:t>
      </w:r>
      <w:r w:rsidRPr="0051325F">
        <w:rPr>
          <w:rFonts w:ascii="Times New Roman" w:hAnsi="Times New Roman" w:cs="Times New Roman"/>
          <w:b/>
          <w:sz w:val="22"/>
          <w:szCs w:val="22"/>
        </w:rPr>
        <w:t>/16 w trybie przetargu nieograniczonego o wartości poniżej 209.000 Euro na:</w:t>
      </w:r>
    </w:p>
    <w:p w:rsidR="00894049" w:rsidRPr="00931E51" w:rsidRDefault="00894049" w:rsidP="00931E51">
      <w:pPr>
        <w:pStyle w:val="Akapitzlist"/>
        <w:numPr>
          <w:ilvl w:val="0"/>
          <w:numId w:val="33"/>
        </w:numPr>
        <w:rPr>
          <w:b/>
        </w:rPr>
      </w:pPr>
      <w:r w:rsidRPr="0051325F">
        <w:rPr>
          <w:b/>
        </w:rPr>
        <w:t>Dostawa  materiał</w:t>
      </w:r>
      <w:r w:rsidR="00931E51">
        <w:rPr>
          <w:b/>
        </w:rPr>
        <w:t xml:space="preserve">ów stomatologicznych i </w:t>
      </w:r>
      <w:r w:rsidRPr="00931E51">
        <w:rPr>
          <w:b/>
        </w:rPr>
        <w:t xml:space="preserve"> ortodontycznych przez okres 1</w:t>
      </w:r>
      <w:r w:rsidR="0051325F" w:rsidRPr="00931E51">
        <w:rPr>
          <w:b/>
        </w:rPr>
        <w:t xml:space="preserve"> roku od dnia podpisania umowy,</w:t>
      </w:r>
      <w:r w:rsidR="00390FB2" w:rsidRPr="00931E51">
        <w:rPr>
          <w:b/>
        </w:rPr>
        <w:t xml:space="preserve"> </w:t>
      </w:r>
      <w:r w:rsidRPr="00931E51">
        <w:rPr>
          <w:b/>
        </w:rPr>
        <w:t xml:space="preserve">z </w:t>
      </w:r>
      <w:r w:rsidR="00390FB2" w:rsidRPr="00931E51">
        <w:rPr>
          <w:b/>
        </w:rPr>
        <w:t xml:space="preserve"> </w:t>
      </w:r>
      <w:r w:rsidRPr="00931E51">
        <w:rPr>
          <w:b/>
        </w:rPr>
        <w:t>podziałem na pakiety:</w:t>
      </w:r>
    </w:p>
    <w:p w:rsidR="00894049" w:rsidRPr="0051325F" w:rsidRDefault="00894049" w:rsidP="00894049">
      <w:pPr>
        <w:spacing w:before="0" w:after="0"/>
        <w:ind w:left="708"/>
        <w:rPr>
          <w:rFonts w:ascii="Times New Roman" w:hAnsi="Times New Roman" w:cs="Times New Roman"/>
          <w:b/>
          <w:sz w:val="22"/>
          <w:szCs w:val="22"/>
        </w:rPr>
      </w:pPr>
      <w:r w:rsidRPr="0051325F">
        <w:rPr>
          <w:rFonts w:ascii="Times New Roman" w:hAnsi="Times New Roman" w:cs="Times New Roman"/>
          <w:b/>
          <w:sz w:val="22"/>
          <w:szCs w:val="22"/>
        </w:rPr>
        <w:t>Pakiet I</w:t>
      </w:r>
      <w:r w:rsidR="00500964" w:rsidRPr="0051325F">
        <w:rPr>
          <w:rFonts w:ascii="Times New Roman" w:hAnsi="Times New Roman" w:cs="Times New Roman"/>
          <w:b/>
          <w:sz w:val="22"/>
          <w:szCs w:val="22"/>
        </w:rPr>
        <w:tab/>
      </w:r>
      <w:r w:rsidRPr="0051325F">
        <w:rPr>
          <w:rFonts w:ascii="Times New Roman" w:hAnsi="Times New Roman" w:cs="Times New Roman"/>
          <w:b/>
          <w:sz w:val="22"/>
          <w:szCs w:val="22"/>
        </w:rPr>
        <w:t>Materiały stomatologiczne</w:t>
      </w:r>
    </w:p>
    <w:p w:rsidR="00894049" w:rsidRPr="0051325F" w:rsidRDefault="00894049" w:rsidP="00894049">
      <w:pPr>
        <w:spacing w:before="0" w:after="0"/>
        <w:ind w:left="708"/>
        <w:rPr>
          <w:rFonts w:ascii="Times New Roman" w:hAnsi="Times New Roman" w:cs="Times New Roman"/>
          <w:b/>
          <w:sz w:val="22"/>
          <w:szCs w:val="22"/>
        </w:rPr>
      </w:pPr>
      <w:r w:rsidRPr="0051325F">
        <w:rPr>
          <w:rFonts w:ascii="Times New Roman" w:hAnsi="Times New Roman" w:cs="Times New Roman"/>
          <w:b/>
          <w:sz w:val="22"/>
          <w:szCs w:val="22"/>
        </w:rPr>
        <w:t>Pakiet</w:t>
      </w:r>
      <w:r w:rsidR="00500964" w:rsidRPr="0051325F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Pr="0051325F">
        <w:rPr>
          <w:rFonts w:ascii="Times New Roman" w:hAnsi="Times New Roman" w:cs="Times New Roman"/>
          <w:b/>
          <w:sz w:val="22"/>
          <w:szCs w:val="22"/>
        </w:rPr>
        <w:t>I</w:t>
      </w:r>
      <w:r w:rsidRPr="0051325F">
        <w:rPr>
          <w:rFonts w:ascii="Times New Roman" w:hAnsi="Times New Roman" w:cs="Times New Roman"/>
          <w:b/>
          <w:sz w:val="22"/>
          <w:szCs w:val="22"/>
        </w:rPr>
        <w:tab/>
        <w:t>Materiały ortodontyczne B</w:t>
      </w:r>
    </w:p>
    <w:p w:rsidR="00C237CC" w:rsidRPr="0051325F" w:rsidRDefault="00C237CC" w:rsidP="00692DC0">
      <w:pPr>
        <w:spacing w:before="0" w:after="0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51325F">
        <w:rPr>
          <w:rFonts w:ascii="Times New Roman" w:hAnsi="Times New Roman" w:cs="Times New Roman"/>
          <w:b/>
          <w:sz w:val="22"/>
          <w:szCs w:val="22"/>
        </w:rPr>
        <w:t>Przedmiot umowy obejmuje zakup i sukcesywną dostawę.</w:t>
      </w:r>
    </w:p>
    <w:p w:rsidR="00C237CC" w:rsidRPr="0051325F" w:rsidRDefault="00C237CC" w:rsidP="00C237CC">
      <w:pPr>
        <w:spacing w:before="0" w:after="0"/>
        <w:rPr>
          <w:rFonts w:ascii="Times New Roman" w:hAnsi="Times New Roman" w:cs="Times New Roman"/>
          <w:b/>
          <w:sz w:val="22"/>
          <w:szCs w:val="22"/>
        </w:rPr>
      </w:pPr>
    </w:p>
    <w:p w:rsidR="00C237CC" w:rsidRDefault="00C237CC" w:rsidP="00C237CC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237CC" w:rsidRDefault="00C237CC" w:rsidP="00C237CC">
      <w:pPr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dokonaniu wyboru oferty najkorzystniejszej</w:t>
      </w:r>
    </w:p>
    <w:p w:rsidR="00C237CC" w:rsidRPr="00500964" w:rsidRDefault="00C237CC" w:rsidP="00C237CC">
      <w:pPr>
        <w:spacing w:before="0" w:after="0"/>
        <w:jc w:val="center"/>
        <w:rPr>
          <w:rFonts w:ascii="Times New Roman" w:hAnsi="Times New Roman" w:cs="Times New Roman"/>
        </w:rPr>
      </w:pPr>
    </w:p>
    <w:p w:rsidR="00815D29" w:rsidRPr="00500964" w:rsidRDefault="00C237CC" w:rsidP="0051325F">
      <w:pPr>
        <w:pStyle w:val="Akapitzlist"/>
        <w:rPr>
          <w:u w:val="single"/>
        </w:rPr>
      </w:pPr>
      <w:r w:rsidRPr="00500964">
        <w:t xml:space="preserve">Wojewódzka Przychodnia Stomatologiczna im. dr. </w:t>
      </w:r>
      <w:r w:rsidR="00731965" w:rsidRPr="00500964">
        <w:t>n</w:t>
      </w:r>
      <w:r w:rsidRPr="00500964">
        <w:t xml:space="preserve">. med. Zbigniewa Żaka w Krakowie, działając zgodnie z art.92 ustawy z dnia 29 stycznia 2004 roku Prawo zamówień publicznych (Dz. U. z 2015 r. poz. 2164 tj.) przekazuje </w:t>
      </w:r>
      <w:r w:rsidRPr="00500964">
        <w:rPr>
          <w:u w:val="single"/>
        </w:rPr>
        <w:t>informację o wyborze najkorzystniejszej oferty:</w:t>
      </w:r>
    </w:p>
    <w:p w:rsidR="005F271D" w:rsidRPr="00500964" w:rsidRDefault="005F271D" w:rsidP="00942F4B">
      <w:pPr>
        <w:spacing w:before="0" w:after="0"/>
        <w:ind w:left="1416"/>
        <w:rPr>
          <w:rFonts w:ascii="Times New Roman" w:hAnsi="Times New Roman" w:cs="Times New Roman"/>
          <w:sz w:val="20"/>
          <w:szCs w:val="20"/>
        </w:rPr>
      </w:pPr>
    </w:p>
    <w:p w:rsidR="00500964" w:rsidRPr="00931E51" w:rsidRDefault="00390FB2" w:rsidP="00931E51">
      <w:pPr>
        <w:pStyle w:val="Akapitzlist"/>
      </w:pPr>
      <w:r w:rsidRPr="0051325F">
        <w:t xml:space="preserve">Dla Pakietu I – </w:t>
      </w:r>
      <w:r w:rsidR="00D23981" w:rsidRPr="0051325F">
        <w:t>M</w:t>
      </w:r>
      <w:r w:rsidRPr="0051325F">
        <w:t>ateriały stomatologiczne</w:t>
      </w:r>
      <w:r w:rsidR="00500964" w:rsidRPr="0051325F">
        <w:t xml:space="preserve"> wybrano ofertę</w:t>
      </w:r>
      <w:r w:rsidR="00D23981" w:rsidRPr="0051325F">
        <w:t>:</w:t>
      </w:r>
    </w:p>
    <w:p w:rsidR="002F5917" w:rsidRPr="00931E51" w:rsidRDefault="002F5917" w:rsidP="0051325F">
      <w:pPr>
        <w:pStyle w:val="Akapitzlist"/>
        <w:numPr>
          <w:ilvl w:val="0"/>
          <w:numId w:val="41"/>
        </w:numPr>
        <w:rPr>
          <w:b/>
        </w:rPr>
      </w:pPr>
      <w:r w:rsidRPr="00931E51">
        <w:rPr>
          <w:b/>
        </w:rPr>
        <w:t xml:space="preserve">AQUADENT Piotr </w:t>
      </w:r>
      <w:proofErr w:type="spellStart"/>
      <w:r w:rsidRPr="00931E51">
        <w:rPr>
          <w:b/>
        </w:rPr>
        <w:t>Kusiewicz</w:t>
      </w:r>
      <w:proofErr w:type="spellEnd"/>
    </w:p>
    <w:p w:rsidR="002F5917" w:rsidRPr="0051325F" w:rsidRDefault="002C0E76" w:rsidP="00500964">
      <w:pPr>
        <w:spacing w:before="0" w:after="0"/>
        <w:ind w:left="1438" w:firstLine="350"/>
        <w:rPr>
          <w:rFonts w:ascii="Times New Roman" w:hAnsi="Times New Roman" w:cs="Times New Roman"/>
          <w:b/>
          <w:sz w:val="22"/>
          <w:szCs w:val="22"/>
        </w:rPr>
      </w:pPr>
      <w:r w:rsidRPr="0051325F">
        <w:rPr>
          <w:rFonts w:ascii="Times New Roman" w:hAnsi="Times New Roman" w:cs="Times New Roman"/>
          <w:b/>
          <w:sz w:val="22"/>
          <w:szCs w:val="22"/>
        </w:rPr>
        <w:t>Ul. Kasprowicza 30</w:t>
      </w:r>
    </w:p>
    <w:p w:rsidR="00500964" w:rsidRPr="0051325F" w:rsidRDefault="002C0E76" w:rsidP="00500964">
      <w:pPr>
        <w:spacing w:before="0" w:after="0"/>
        <w:ind w:left="1426" w:firstLine="350"/>
        <w:rPr>
          <w:rFonts w:ascii="Times New Roman" w:hAnsi="Times New Roman" w:cs="Times New Roman"/>
          <w:b/>
          <w:sz w:val="22"/>
          <w:szCs w:val="22"/>
        </w:rPr>
      </w:pPr>
      <w:r w:rsidRPr="0051325F">
        <w:rPr>
          <w:rFonts w:ascii="Times New Roman" w:hAnsi="Times New Roman" w:cs="Times New Roman"/>
          <w:b/>
          <w:sz w:val="22"/>
          <w:szCs w:val="22"/>
        </w:rPr>
        <w:t>31-523 Kraków</w:t>
      </w:r>
    </w:p>
    <w:p w:rsidR="002F5917" w:rsidRPr="0051325F" w:rsidRDefault="002F5917" w:rsidP="00500964">
      <w:pPr>
        <w:spacing w:before="0" w:after="0"/>
        <w:ind w:left="1426" w:firstLine="350"/>
        <w:rPr>
          <w:rFonts w:ascii="Times New Roman" w:hAnsi="Times New Roman" w:cs="Times New Roman"/>
          <w:b/>
          <w:sz w:val="22"/>
          <w:szCs w:val="22"/>
        </w:rPr>
      </w:pPr>
      <w:r w:rsidRPr="0051325F">
        <w:rPr>
          <w:rFonts w:ascii="Times New Roman" w:hAnsi="Times New Roman" w:cs="Times New Roman"/>
          <w:b/>
          <w:sz w:val="22"/>
          <w:szCs w:val="22"/>
        </w:rPr>
        <w:t xml:space="preserve">Cena Pakietu </w:t>
      </w:r>
      <w:r w:rsidR="002C0E76" w:rsidRPr="0051325F">
        <w:rPr>
          <w:rFonts w:ascii="Times New Roman" w:hAnsi="Times New Roman" w:cs="Times New Roman"/>
          <w:b/>
          <w:sz w:val="22"/>
          <w:szCs w:val="22"/>
        </w:rPr>
        <w:t>10</w:t>
      </w:r>
      <w:r w:rsidR="00500964" w:rsidRPr="0051325F">
        <w:rPr>
          <w:rFonts w:ascii="Times New Roman" w:hAnsi="Times New Roman" w:cs="Times New Roman"/>
          <w:b/>
          <w:sz w:val="22"/>
          <w:szCs w:val="22"/>
        </w:rPr>
        <w:t>7</w:t>
      </w:r>
      <w:r w:rsidR="002C0E76" w:rsidRPr="0051325F">
        <w:rPr>
          <w:rFonts w:ascii="Times New Roman" w:hAnsi="Times New Roman" w:cs="Times New Roman"/>
          <w:b/>
          <w:sz w:val="22"/>
          <w:szCs w:val="22"/>
        </w:rPr>
        <w:t>.</w:t>
      </w:r>
      <w:r w:rsidR="00500964" w:rsidRPr="0051325F">
        <w:rPr>
          <w:rFonts w:ascii="Times New Roman" w:hAnsi="Times New Roman" w:cs="Times New Roman"/>
          <w:b/>
          <w:sz w:val="22"/>
          <w:szCs w:val="22"/>
        </w:rPr>
        <w:t>984</w:t>
      </w:r>
      <w:r w:rsidR="002C0E76" w:rsidRPr="0051325F">
        <w:rPr>
          <w:rFonts w:ascii="Times New Roman" w:hAnsi="Times New Roman" w:cs="Times New Roman"/>
          <w:b/>
          <w:sz w:val="22"/>
          <w:szCs w:val="22"/>
        </w:rPr>
        <w:t>,</w:t>
      </w:r>
      <w:r w:rsidR="00500964" w:rsidRPr="0051325F">
        <w:rPr>
          <w:rFonts w:ascii="Times New Roman" w:hAnsi="Times New Roman" w:cs="Times New Roman"/>
          <w:b/>
          <w:sz w:val="22"/>
          <w:szCs w:val="22"/>
        </w:rPr>
        <w:t>74</w:t>
      </w:r>
      <w:r w:rsidR="002C0E76" w:rsidRPr="0051325F">
        <w:rPr>
          <w:rFonts w:ascii="Times New Roman" w:hAnsi="Times New Roman" w:cs="Times New Roman"/>
          <w:b/>
          <w:sz w:val="22"/>
          <w:szCs w:val="22"/>
        </w:rPr>
        <w:t xml:space="preserve"> zł (brutto)</w:t>
      </w:r>
    </w:p>
    <w:p w:rsidR="002F5917" w:rsidRPr="0051325F" w:rsidRDefault="002F5917" w:rsidP="00500964">
      <w:pPr>
        <w:spacing w:before="0" w:after="0"/>
        <w:ind w:left="1068" w:firstLine="708"/>
        <w:rPr>
          <w:rFonts w:ascii="Times New Roman" w:hAnsi="Times New Roman" w:cs="Times New Roman"/>
          <w:b/>
          <w:sz w:val="22"/>
          <w:szCs w:val="22"/>
        </w:rPr>
      </w:pPr>
      <w:r w:rsidRPr="0051325F">
        <w:rPr>
          <w:rFonts w:ascii="Times New Roman" w:hAnsi="Times New Roman" w:cs="Times New Roman"/>
          <w:b/>
          <w:sz w:val="22"/>
          <w:szCs w:val="22"/>
        </w:rPr>
        <w:t xml:space="preserve">Termin dostawy – </w:t>
      </w:r>
      <w:r w:rsidR="002C0E76" w:rsidRPr="0051325F">
        <w:rPr>
          <w:rFonts w:ascii="Times New Roman" w:hAnsi="Times New Roman" w:cs="Times New Roman"/>
          <w:b/>
          <w:sz w:val="22"/>
          <w:szCs w:val="22"/>
        </w:rPr>
        <w:t>2 dni</w:t>
      </w:r>
    </w:p>
    <w:p w:rsidR="00500964" w:rsidRPr="00500964" w:rsidRDefault="00500964" w:rsidP="00500964">
      <w:pPr>
        <w:spacing w:before="0" w:after="0"/>
        <w:ind w:left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500964">
        <w:rPr>
          <w:rFonts w:ascii="Times New Roman" w:hAnsi="Times New Roman" w:cs="Times New Roman"/>
          <w:b/>
          <w:sz w:val="22"/>
          <w:szCs w:val="22"/>
        </w:rPr>
        <w:t>Punktacja przyznana ofercie w poszczególnych kryteriach oceny ofert:</w:t>
      </w:r>
    </w:p>
    <w:p w:rsidR="00500964" w:rsidRPr="00500964" w:rsidRDefault="00500964" w:rsidP="00500964">
      <w:pPr>
        <w:spacing w:before="0" w:after="0"/>
        <w:ind w:left="141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500964">
        <w:rPr>
          <w:rFonts w:ascii="Times New Roman" w:hAnsi="Times New Roman" w:cs="Times New Roman"/>
          <w:b/>
          <w:sz w:val="22"/>
          <w:szCs w:val="22"/>
        </w:rPr>
        <w:t xml:space="preserve">Cena za wykonanie przedmiotu zamówienia – </w:t>
      </w:r>
      <w:r w:rsidR="00931E51">
        <w:rPr>
          <w:rFonts w:ascii="Times New Roman" w:hAnsi="Times New Roman" w:cs="Times New Roman"/>
          <w:b/>
          <w:sz w:val="22"/>
          <w:szCs w:val="22"/>
        </w:rPr>
        <w:t xml:space="preserve">90 </w:t>
      </w:r>
      <w:r w:rsidRPr="00500964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500964" w:rsidRPr="00500964" w:rsidRDefault="00500964" w:rsidP="00500964">
      <w:pPr>
        <w:spacing w:before="0" w:after="0"/>
        <w:ind w:left="141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500964">
        <w:rPr>
          <w:rFonts w:ascii="Times New Roman" w:hAnsi="Times New Roman" w:cs="Times New Roman"/>
          <w:b/>
          <w:sz w:val="22"/>
          <w:szCs w:val="22"/>
        </w:rPr>
        <w:t>Termin dostawy – 10 pkt.</w:t>
      </w:r>
    </w:p>
    <w:p w:rsidR="00500964" w:rsidRDefault="00500964" w:rsidP="00500964">
      <w:pPr>
        <w:spacing w:before="0" w:after="0"/>
        <w:ind w:left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 w:rsidRPr="00500964">
        <w:rPr>
          <w:rFonts w:ascii="Times New Roman" w:hAnsi="Times New Roman" w:cs="Times New Roman"/>
          <w:b/>
          <w:sz w:val="22"/>
          <w:szCs w:val="22"/>
        </w:rPr>
        <w:t xml:space="preserve">Łączna ilość otrzymanych punktów – </w:t>
      </w:r>
      <w:r w:rsidR="00931E51">
        <w:rPr>
          <w:rFonts w:ascii="Times New Roman" w:hAnsi="Times New Roman" w:cs="Times New Roman"/>
          <w:b/>
          <w:sz w:val="22"/>
          <w:szCs w:val="22"/>
        </w:rPr>
        <w:t xml:space="preserve">100 </w:t>
      </w:r>
      <w:r w:rsidRPr="00500964">
        <w:rPr>
          <w:rFonts w:ascii="Times New Roman" w:hAnsi="Times New Roman" w:cs="Times New Roman"/>
          <w:b/>
          <w:sz w:val="22"/>
          <w:szCs w:val="22"/>
        </w:rPr>
        <w:t>pkt.</w:t>
      </w:r>
    </w:p>
    <w:p w:rsidR="00500964" w:rsidRPr="00500964" w:rsidRDefault="00500964" w:rsidP="00500964">
      <w:pPr>
        <w:spacing w:before="0" w:after="0"/>
        <w:ind w:left="708"/>
        <w:rPr>
          <w:rFonts w:ascii="Times New Roman" w:hAnsi="Times New Roman" w:cs="Times New Roman"/>
          <w:b/>
          <w:sz w:val="22"/>
          <w:szCs w:val="22"/>
        </w:rPr>
      </w:pPr>
    </w:p>
    <w:p w:rsidR="00500964" w:rsidRDefault="00500964" w:rsidP="00931E51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500964">
        <w:rPr>
          <w:rFonts w:ascii="Times New Roman" w:hAnsi="Times New Roman" w:cs="Times New Roman"/>
          <w:sz w:val="22"/>
          <w:szCs w:val="22"/>
        </w:rPr>
        <w:t xml:space="preserve">Została wybrana oferta, która otrzymała maksymalną ilość punktów – </w:t>
      </w:r>
      <w:r w:rsidR="00931E51">
        <w:rPr>
          <w:rFonts w:ascii="Times New Roman" w:hAnsi="Times New Roman" w:cs="Times New Roman"/>
          <w:sz w:val="22"/>
          <w:szCs w:val="22"/>
        </w:rPr>
        <w:t>100</w:t>
      </w:r>
      <w:r w:rsidRPr="00500964">
        <w:rPr>
          <w:rFonts w:ascii="Times New Roman" w:hAnsi="Times New Roman" w:cs="Times New Roman"/>
          <w:sz w:val="22"/>
          <w:szCs w:val="22"/>
        </w:rPr>
        <w:t xml:space="preserve"> pkt., najwyższą łączną ocenę w wymienionych kryteriach oceny ofert i która spełnia warunki udziału w postępowaniu, a zaoferowany przedmiot zamówienia spełnia warunki określone w SIWZ.</w:t>
      </w:r>
    </w:p>
    <w:p w:rsidR="00F8444A" w:rsidRPr="00500964" w:rsidRDefault="00F8444A" w:rsidP="00931E51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236FB5" w:rsidRPr="00236FB5" w:rsidRDefault="00236FB5" w:rsidP="00931E51">
      <w:pPr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36FB5">
        <w:rPr>
          <w:rFonts w:ascii="Times New Roman" w:hAnsi="Times New Roman" w:cs="Times New Roman"/>
          <w:sz w:val="22"/>
          <w:szCs w:val="22"/>
          <w:u w:val="single"/>
        </w:rPr>
        <w:t>Ponadto w Pakiecie I złożone zostały następujące oferty:</w:t>
      </w:r>
    </w:p>
    <w:p w:rsidR="005F271D" w:rsidRPr="00236FB5" w:rsidRDefault="005F271D" w:rsidP="00236FB5">
      <w:pPr>
        <w:numPr>
          <w:ilvl w:val="0"/>
          <w:numId w:val="40"/>
        </w:numPr>
        <w:spacing w:before="0" w:after="0"/>
        <w:rPr>
          <w:rFonts w:ascii="Times New Roman" w:hAnsi="Times New Roman" w:cs="Times New Roman"/>
          <w:b/>
          <w:sz w:val="22"/>
          <w:szCs w:val="22"/>
        </w:rPr>
      </w:pPr>
      <w:r w:rsidRPr="00236FB5">
        <w:rPr>
          <w:rFonts w:ascii="Times New Roman" w:hAnsi="Times New Roman" w:cs="Times New Roman"/>
          <w:b/>
          <w:sz w:val="22"/>
          <w:szCs w:val="22"/>
        </w:rPr>
        <w:t xml:space="preserve">MIWO – DENT s.c. </w:t>
      </w:r>
    </w:p>
    <w:p w:rsidR="00236FB5" w:rsidRPr="00236FB5" w:rsidRDefault="00236FB5" w:rsidP="00236FB5">
      <w:pPr>
        <w:spacing w:before="0" w:after="0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236FB5">
        <w:rPr>
          <w:rFonts w:ascii="Times New Roman" w:hAnsi="Times New Roman" w:cs="Times New Roman"/>
          <w:sz w:val="22"/>
          <w:szCs w:val="22"/>
        </w:rPr>
        <w:t>Ul. Kielecka 17</w:t>
      </w:r>
    </w:p>
    <w:p w:rsidR="00236FB5" w:rsidRPr="00236FB5" w:rsidRDefault="00236FB5" w:rsidP="00236FB5">
      <w:pPr>
        <w:spacing w:before="0" w:after="0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236FB5">
        <w:rPr>
          <w:rFonts w:ascii="Times New Roman" w:hAnsi="Times New Roman" w:cs="Times New Roman"/>
          <w:sz w:val="22"/>
          <w:szCs w:val="22"/>
        </w:rPr>
        <w:t>31-523 Kraków</w:t>
      </w:r>
    </w:p>
    <w:p w:rsidR="00236FB5" w:rsidRPr="00236FB5" w:rsidRDefault="00236FB5" w:rsidP="00236FB5">
      <w:pPr>
        <w:spacing w:before="0" w:after="0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236FB5">
        <w:rPr>
          <w:rFonts w:ascii="Times New Roman" w:hAnsi="Times New Roman" w:cs="Times New Roman"/>
          <w:sz w:val="22"/>
          <w:szCs w:val="22"/>
        </w:rPr>
        <w:t xml:space="preserve">Cena Pakietu  </w:t>
      </w:r>
      <w:r>
        <w:rPr>
          <w:rFonts w:ascii="Times New Roman" w:hAnsi="Times New Roman" w:cs="Times New Roman"/>
          <w:sz w:val="22"/>
          <w:szCs w:val="22"/>
        </w:rPr>
        <w:t>113.875,11 zł (brutto)</w:t>
      </w:r>
    </w:p>
    <w:p w:rsidR="00236FB5" w:rsidRPr="00236FB5" w:rsidRDefault="00236FB5" w:rsidP="00236FB5">
      <w:pPr>
        <w:spacing w:before="0" w:after="0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236FB5">
        <w:rPr>
          <w:rFonts w:ascii="Times New Roman" w:hAnsi="Times New Roman" w:cs="Times New Roman"/>
          <w:sz w:val="22"/>
          <w:szCs w:val="22"/>
        </w:rPr>
        <w:t>Termin dostawy – 2 dni</w:t>
      </w:r>
    </w:p>
    <w:p w:rsidR="00236FB5" w:rsidRPr="0051325F" w:rsidRDefault="00236FB5" w:rsidP="00236FB5">
      <w:pPr>
        <w:spacing w:before="0" w:after="0"/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1325F">
        <w:rPr>
          <w:rFonts w:ascii="Times New Roman" w:hAnsi="Times New Roman" w:cs="Times New Roman"/>
          <w:sz w:val="22"/>
          <w:szCs w:val="22"/>
        </w:rPr>
        <w:t>Punktacja przyznana ofercie w poszczególnych kryteriach oceny ofert:</w:t>
      </w:r>
    </w:p>
    <w:p w:rsidR="00236FB5" w:rsidRPr="0051325F" w:rsidRDefault="00236FB5" w:rsidP="00236FB5">
      <w:pPr>
        <w:spacing w:before="0" w:after="0"/>
        <w:ind w:left="708"/>
        <w:rPr>
          <w:rFonts w:ascii="Times New Roman" w:hAnsi="Times New Roman" w:cs="Times New Roman"/>
          <w:sz w:val="22"/>
          <w:szCs w:val="22"/>
        </w:rPr>
      </w:pPr>
      <w:r w:rsidRPr="0051325F">
        <w:rPr>
          <w:rFonts w:ascii="Times New Roman" w:hAnsi="Times New Roman" w:cs="Times New Roman"/>
          <w:sz w:val="22"/>
          <w:szCs w:val="22"/>
        </w:rPr>
        <w:t xml:space="preserve">      </w:t>
      </w:r>
      <w:r w:rsidRPr="0051325F">
        <w:rPr>
          <w:rFonts w:ascii="Times New Roman" w:hAnsi="Times New Roman" w:cs="Times New Roman"/>
          <w:sz w:val="22"/>
          <w:szCs w:val="22"/>
        </w:rPr>
        <w:tab/>
      </w:r>
      <w:r w:rsidRPr="0051325F">
        <w:rPr>
          <w:rFonts w:ascii="Times New Roman" w:hAnsi="Times New Roman" w:cs="Times New Roman"/>
          <w:sz w:val="22"/>
          <w:szCs w:val="22"/>
        </w:rPr>
        <w:tab/>
        <w:t xml:space="preserve">Cena za wykonanie przedmiotu zamówienia – </w:t>
      </w:r>
      <w:r w:rsidR="00931E51">
        <w:rPr>
          <w:rFonts w:ascii="Times New Roman" w:hAnsi="Times New Roman" w:cs="Times New Roman"/>
          <w:sz w:val="22"/>
          <w:szCs w:val="22"/>
        </w:rPr>
        <w:t>85,5 p</w:t>
      </w:r>
      <w:r w:rsidRPr="0051325F">
        <w:rPr>
          <w:rFonts w:ascii="Times New Roman" w:hAnsi="Times New Roman" w:cs="Times New Roman"/>
          <w:sz w:val="22"/>
          <w:szCs w:val="22"/>
        </w:rPr>
        <w:t>kt.</w:t>
      </w:r>
    </w:p>
    <w:p w:rsidR="00236FB5" w:rsidRPr="0051325F" w:rsidRDefault="00236FB5" w:rsidP="00236FB5">
      <w:pPr>
        <w:spacing w:before="0" w:after="0"/>
        <w:ind w:left="708"/>
        <w:rPr>
          <w:rFonts w:ascii="Times New Roman" w:hAnsi="Times New Roman" w:cs="Times New Roman"/>
          <w:sz w:val="22"/>
          <w:szCs w:val="22"/>
        </w:rPr>
      </w:pPr>
      <w:r w:rsidRPr="0051325F">
        <w:rPr>
          <w:rFonts w:ascii="Times New Roman" w:hAnsi="Times New Roman" w:cs="Times New Roman"/>
          <w:sz w:val="22"/>
          <w:szCs w:val="22"/>
        </w:rPr>
        <w:t xml:space="preserve">    </w:t>
      </w:r>
      <w:r w:rsidRPr="0051325F">
        <w:rPr>
          <w:rFonts w:ascii="Times New Roman" w:hAnsi="Times New Roman" w:cs="Times New Roman"/>
          <w:sz w:val="22"/>
          <w:szCs w:val="22"/>
        </w:rPr>
        <w:tab/>
      </w:r>
      <w:r w:rsidRPr="0051325F">
        <w:rPr>
          <w:rFonts w:ascii="Times New Roman" w:hAnsi="Times New Roman" w:cs="Times New Roman"/>
          <w:sz w:val="22"/>
          <w:szCs w:val="22"/>
        </w:rPr>
        <w:tab/>
        <w:t>Termin dostawy – 10 pkt.</w:t>
      </w:r>
    </w:p>
    <w:p w:rsidR="00236FB5" w:rsidRDefault="00236FB5" w:rsidP="00236FB5">
      <w:pPr>
        <w:spacing w:before="0" w:after="0"/>
        <w:ind w:left="708"/>
        <w:rPr>
          <w:rFonts w:ascii="Times New Roman" w:hAnsi="Times New Roman" w:cs="Times New Roman"/>
          <w:sz w:val="22"/>
          <w:szCs w:val="22"/>
        </w:rPr>
      </w:pPr>
      <w:r w:rsidRPr="0051325F">
        <w:rPr>
          <w:rFonts w:ascii="Times New Roman" w:hAnsi="Times New Roman" w:cs="Times New Roman"/>
          <w:sz w:val="22"/>
          <w:szCs w:val="22"/>
        </w:rPr>
        <w:t xml:space="preserve">                          Łączna ilość otrzymanych punktów – </w:t>
      </w:r>
      <w:r w:rsidR="00931E51">
        <w:rPr>
          <w:rFonts w:ascii="Times New Roman" w:hAnsi="Times New Roman" w:cs="Times New Roman"/>
          <w:sz w:val="22"/>
          <w:szCs w:val="22"/>
        </w:rPr>
        <w:t xml:space="preserve">95,5 </w:t>
      </w:r>
      <w:r w:rsidRPr="0051325F">
        <w:rPr>
          <w:rFonts w:ascii="Times New Roman" w:hAnsi="Times New Roman" w:cs="Times New Roman"/>
          <w:sz w:val="22"/>
          <w:szCs w:val="22"/>
        </w:rPr>
        <w:t>pkt.</w:t>
      </w:r>
    </w:p>
    <w:p w:rsidR="002F5917" w:rsidRDefault="002F5917" w:rsidP="00931E51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931E51" w:rsidRDefault="00931E51" w:rsidP="00931E51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931E51" w:rsidRDefault="00931E51" w:rsidP="00931E51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500964" w:rsidRPr="00500964" w:rsidRDefault="00500964" w:rsidP="002C0E76">
      <w:pPr>
        <w:spacing w:before="0" w:after="0"/>
        <w:ind w:left="708"/>
        <w:rPr>
          <w:rFonts w:ascii="Times New Roman" w:hAnsi="Times New Roman" w:cs="Times New Roman"/>
          <w:sz w:val="22"/>
          <w:szCs w:val="22"/>
        </w:rPr>
      </w:pPr>
    </w:p>
    <w:p w:rsidR="00236FB5" w:rsidRPr="00931E51" w:rsidRDefault="00236FB5" w:rsidP="00931E51">
      <w:pPr>
        <w:pStyle w:val="Akapitzlist"/>
      </w:pPr>
      <w:r w:rsidRPr="0051325F">
        <w:t>Dla Pakietu I</w:t>
      </w:r>
      <w:r w:rsidR="00CA32B4" w:rsidRPr="0051325F">
        <w:t>I – Materiały ortodontyczne B</w:t>
      </w:r>
      <w:r w:rsidRPr="0051325F">
        <w:t xml:space="preserve"> wybrano ofertę:</w:t>
      </w:r>
    </w:p>
    <w:p w:rsidR="00CA32B4" w:rsidRPr="00931E51" w:rsidRDefault="00CA32B4" w:rsidP="00931E51">
      <w:pPr>
        <w:pStyle w:val="Akapitzlist"/>
        <w:numPr>
          <w:ilvl w:val="0"/>
          <w:numId w:val="40"/>
        </w:numPr>
        <w:ind w:left="1701" w:firstLine="75"/>
        <w:rPr>
          <w:b/>
        </w:rPr>
      </w:pPr>
      <w:r w:rsidRPr="00931E51">
        <w:rPr>
          <w:b/>
        </w:rPr>
        <w:t>MARRODENT Sp. Z o.o.</w:t>
      </w:r>
    </w:p>
    <w:p w:rsidR="00CA32B4" w:rsidRPr="0051325F" w:rsidRDefault="00CA32B4" w:rsidP="00236FB5">
      <w:pPr>
        <w:spacing w:before="0" w:after="0"/>
        <w:ind w:left="1418" w:firstLine="706"/>
        <w:rPr>
          <w:rFonts w:ascii="Times New Roman" w:hAnsi="Times New Roman" w:cs="Times New Roman"/>
          <w:b/>
          <w:sz w:val="22"/>
          <w:szCs w:val="22"/>
        </w:rPr>
      </w:pPr>
      <w:r w:rsidRPr="0051325F">
        <w:rPr>
          <w:rFonts w:ascii="Times New Roman" w:hAnsi="Times New Roman" w:cs="Times New Roman"/>
          <w:b/>
          <w:sz w:val="22"/>
          <w:szCs w:val="22"/>
        </w:rPr>
        <w:t>Ul. Krasińskiego 31</w:t>
      </w:r>
    </w:p>
    <w:p w:rsidR="00236FB5" w:rsidRPr="0051325F" w:rsidRDefault="00CA32B4" w:rsidP="00236FB5">
      <w:pPr>
        <w:spacing w:before="0" w:after="0"/>
        <w:ind w:left="1418" w:firstLine="706"/>
        <w:rPr>
          <w:rFonts w:ascii="Times New Roman" w:hAnsi="Times New Roman" w:cs="Times New Roman"/>
          <w:b/>
          <w:sz w:val="22"/>
          <w:szCs w:val="22"/>
        </w:rPr>
      </w:pPr>
      <w:r w:rsidRPr="0051325F">
        <w:rPr>
          <w:rFonts w:ascii="Times New Roman" w:hAnsi="Times New Roman" w:cs="Times New Roman"/>
          <w:b/>
          <w:sz w:val="22"/>
          <w:szCs w:val="22"/>
        </w:rPr>
        <w:t>43-300 Bielsko – Biała</w:t>
      </w:r>
    </w:p>
    <w:p w:rsidR="002F5917" w:rsidRPr="0051325F" w:rsidRDefault="002F5917" w:rsidP="0051325F">
      <w:pPr>
        <w:spacing w:before="0" w:after="0"/>
        <w:ind w:left="1418" w:firstLine="706"/>
        <w:rPr>
          <w:rFonts w:ascii="Times New Roman" w:hAnsi="Times New Roman" w:cs="Times New Roman"/>
          <w:b/>
          <w:sz w:val="22"/>
          <w:szCs w:val="22"/>
        </w:rPr>
      </w:pPr>
      <w:r w:rsidRPr="0051325F">
        <w:rPr>
          <w:rFonts w:ascii="Times New Roman" w:hAnsi="Times New Roman" w:cs="Times New Roman"/>
          <w:b/>
          <w:sz w:val="22"/>
          <w:szCs w:val="22"/>
        </w:rPr>
        <w:t xml:space="preserve">Cena Pakietu </w:t>
      </w:r>
      <w:r w:rsidR="00931E51">
        <w:rPr>
          <w:rFonts w:ascii="Times New Roman" w:hAnsi="Times New Roman" w:cs="Times New Roman"/>
          <w:b/>
          <w:sz w:val="22"/>
          <w:szCs w:val="22"/>
        </w:rPr>
        <w:t>21.985,85</w:t>
      </w:r>
      <w:r w:rsidR="002C0E76" w:rsidRPr="0051325F">
        <w:rPr>
          <w:rFonts w:ascii="Times New Roman" w:hAnsi="Times New Roman" w:cs="Times New Roman"/>
          <w:b/>
          <w:sz w:val="22"/>
          <w:szCs w:val="22"/>
        </w:rPr>
        <w:t xml:space="preserve"> zł (brutto)</w:t>
      </w:r>
    </w:p>
    <w:p w:rsidR="0051325F" w:rsidRPr="0051325F" w:rsidRDefault="0051325F" w:rsidP="0051325F">
      <w:pPr>
        <w:spacing w:before="0" w:after="0"/>
        <w:ind w:left="1418" w:firstLine="706"/>
        <w:rPr>
          <w:rFonts w:ascii="Times New Roman" w:hAnsi="Times New Roman" w:cs="Times New Roman"/>
          <w:b/>
          <w:sz w:val="22"/>
          <w:szCs w:val="22"/>
        </w:rPr>
      </w:pPr>
      <w:r w:rsidRPr="0051325F">
        <w:rPr>
          <w:rFonts w:ascii="Times New Roman" w:hAnsi="Times New Roman" w:cs="Times New Roman"/>
          <w:b/>
          <w:sz w:val="22"/>
          <w:szCs w:val="22"/>
        </w:rPr>
        <w:t>Termin dostawy – 2 dni</w:t>
      </w:r>
    </w:p>
    <w:p w:rsidR="00236FB5" w:rsidRPr="0051325F" w:rsidRDefault="00236FB5" w:rsidP="0051325F">
      <w:pPr>
        <w:pStyle w:val="Akapitzlist"/>
        <w:ind w:left="1700" w:firstLine="424"/>
        <w:rPr>
          <w:b/>
        </w:rPr>
      </w:pPr>
      <w:r w:rsidRPr="0051325F">
        <w:rPr>
          <w:b/>
        </w:rPr>
        <w:t>Punktacja przyznana ofercie w poszczególnych kryteriach oceny ofert:</w:t>
      </w:r>
    </w:p>
    <w:p w:rsidR="00236FB5" w:rsidRPr="0051325F" w:rsidRDefault="00236FB5" w:rsidP="0051325F">
      <w:pPr>
        <w:pStyle w:val="Akapitzlist"/>
        <w:rPr>
          <w:b/>
        </w:rPr>
      </w:pPr>
      <w:r w:rsidRPr="0051325F">
        <w:rPr>
          <w:b/>
        </w:rPr>
        <w:t xml:space="preserve">      </w:t>
      </w:r>
      <w:r w:rsidRPr="0051325F">
        <w:rPr>
          <w:b/>
        </w:rPr>
        <w:tab/>
      </w:r>
      <w:r w:rsidRPr="0051325F">
        <w:rPr>
          <w:b/>
        </w:rPr>
        <w:tab/>
      </w:r>
      <w:r w:rsidRPr="0051325F">
        <w:rPr>
          <w:b/>
        </w:rPr>
        <w:tab/>
        <w:t xml:space="preserve">Cena za wykonanie przedmiotu zamówienia – </w:t>
      </w:r>
      <w:r w:rsidR="00931E51">
        <w:rPr>
          <w:b/>
        </w:rPr>
        <w:t>90</w:t>
      </w:r>
      <w:r w:rsidRPr="0051325F">
        <w:rPr>
          <w:b/>
        </w:rPr>
        <w:t xml:space="preserve"> pkt.</w:t>
      </w:r>
    </w:p>
    <w:p w:rsidR="00236FB5" w:rsidRPr="0051325F" w:rsidRDefault="00236FB5" w:rsidP="0051325F">
      <w:pPr>
        <w:pStyle w:val="Akapitzlist"/>
        <w:rPr>
          <w:b/>
        </w:rPr>
      </w:pPr>
      <w:r w:rsidRPr="0051325F">
        <w:rPr>
          <w:b/>
        </w:rPr>
        <w:t xml:space="preserve">     </w:t>
      </w:r>
      <w:r w:rsidRPr="0051325F">
        <w:rPr>
          <w:b/>
        </w:rPr>
        <w:tab/>
      </w:r>
      <w:r w:rsidRPr="0051325F">
        <w:rPr>
          <w:b/>
        </w:rPr>
        <w:tab/>
      </w:r>
      <w:r w:rsidRPr="0051325F">
        <w:rPr>
          <w:b/>
        </w:rPr>
        <w:tab/>
        <w:t>Termin dostawy – 10 pkt.</w:t>
      </w:r>
    </w:p>
    <w:p w:rsidR="00236FB5" w:rsidRPr="0051325F" w:rsidRDefault="00236FB5" w:rsidP="0051325F">
      <w:pPr>
        <w:pStyle w:val="Akapitzlist"/>
        <w:rPr>
          <w:b/>
        </w:rPr>
      </w:pPr>
      <w:r w:rsidRPr="0051325F">
        <w:rPr>
          <w:b/>
        </w:rPr>
        <w:t xml:space="preserve">                    </w:t>
      </w:r>
      <w:r w:rsidRPr="0051325F">
        <w:rPr>
          <w:b/>
        </w:rPr>
        <w:tab/>
      </w:r>
      <w:r w:rsidRPr="0051325F">
        <w:rPr>
          <w:b/>
        </w:rPr>
        <w:tab/>
        <w:t xml:space="preserve">Łączna ilość otrzymanych punktów – </w:t>
      </w:r>
      <w:r w:rsidR="00931E51">
        <w:rPr>
          <w:b/>
        </w:rPr>
        <w:t>100</w:t>
      </w:r>
      <w:r w:rsidRPr="0051325F">
        <w:rPr>
          <w:b/>
        </w:rPr>
        <w:t xml:space="preserve"> pkt.</w:t>
      </w:r>
    </w:p>
    <w:p w:rsidR="00236FB5" w:rsidRDefault="00236FB5" w:rsidP="0051325F">
      <w:pPr>
        <w:pStyle w:val="Akapitzlist"/>
      </w:pPr>
    </w:p>
    <w:p w:rsidR="00236FB5" w:rsidRDefault="00236FB5" w:rsidP="00931E51">
      <w:pPr>
        <w:pStyle w:val="Akapitzlist"/>
        <w:ind w:left="0"/>
      </w:pPr>
      <w:r w:rsidRPr="00236FB5">
        <w:t xml:space="preserve">Została wybrana </w:t>
      </w:r>
      <w:r>
        <w:t xml:space="preserve">jedynie ważna </w:t>
      </w:r>
      <w:r w:rsidRPr="00236FB5">
        <w:t xml:space="preserve">oferta, która otrzymała maksymalną ilość punktów – </w:t>
      </w:r>
      <w:r>
        <w:t>100</w:t>
      </w:r>
      <w:r w:rsidRPr="00236FB5">
        <w:t xml:space="preserve"> pkt., najwyższą łączną ocenę w wymienionych kryteriach oceny ofert i która spełnia warunki udziału w postępowaniu, a zaoferowany przedmiot zamówienia spełnia warunki określone w SIWZ.</w:t>
      </w:r>
    </w:p>
    <w:p w:rsidR="00236FB5" w:rsidRPr="00236FB5" w:rsidRDefault="00236FB5" w:rsidP="00931E51"/>
    <w:p w:rsidR="00236FB5" w:rsidRDefault="00236FB5" w:rsidP="00931E51">
      <w:pPr>
        <w:pStyle w:val="Akapitzlist"/>
        <w:tabs>
          <w:tab w:val="left" w:pos="0"/>
        </w:tabs>
        <w:ind w:left="0"/>
      </w:pPr>
      <w:r w:rsidRPr="0051325F">
        <w:rPr>
          <w:b/>
        </w:rPr>
        <w:t>II.</w:t>
      </w:r>
      <w:r w:rsidRPr="00236FB5">
        <w:rPr>
          <w:sz w:val="20"/>
          <w:szCs w:val="20"/>
        </w:rPr>
        <w:t xml:space="preserve"> </w:t>
      </w:r>
      <w:r w:rsidRPr="00236FB5">
        <w:t xml:space="preserve">Wojewódzka Przychodnia Stomatologiczna im. dr. </w:t>
      </w:r>
      <w:r w:rsidR="00125585">
        <w:t>n</w:t>
      </w:r>
      <w:r w:rsidRPr="00236FB5">
        <w:t xml:space="preserve">. med. Zbigniewa Żaka w Krakowie działając zgodnie z art. 92 ustawy z dnia 29 stycznia 2004 r. Prawo zamówień publicznych (Dz.U. z 2015 r. poz. 2164 </w:t>
      </w:r>
      <w:proofErr w:type="spellStart"/>
      <w:r w:rsidRPr="00236FB5">
        <w:t>t.j</w:t>
      </w:r>
      <w:proofErr w:type="spellEnd"/>
      <w:r w:rsidRPr="00236FB5">
        <w:t xml:space="preserve">.), przekazuje informację o </w:t>
      </w:r>
      <w:r w:rsidR="0051325F">
        <w:t>ofertach odrzuconych</w:t>
      </w:r>
      <w:r w:rsidRPr="00236FB5">
        <w:t xml:space="preserve"> wraz z uzasadnieniem prawnym i faktycznym </w:t>
      </w:r>
      <w:r w:rsidR="0051325F">
        <w:t>odrzucenia</w:t>
      </w:r>
      <w:r w:rsidRPr="00236FB5">
        <w:t>.</w:t>
      </w:r>
    </w:p>
    <w:p w:rsidR="0051325F" w:rsidRPr="0051325F" w:rsidRDefault="0051325F" w:rsidP="00931E51">
      <w:pPr>
        <w:rPr>
          <w:rFonts w:ascii="Times New Roman" w:hAnsi="Times New Roman" w:cs="Times New Roman"/>
          <w:b/>
          <w:sz w:val="22"/>
          <w:szCs w:val="22"/>
        </w:rPr>
      </w:pPr>
      <w:r w:rsidRPr="0051325F">
        <w:rPr>
          <w:sz w:val="22"/>
          <w:szCs w:val="22"/>
        </w:rPr>
        <w:t xml:space="preserve">      </w:t>
      </w:r>
      <w:r w:rsidRPr="0051325F">
        <w:rPr>
          <w:rFonts w:ascii="Times New Roman" w:hAnsi="Times New Roman" w:cs="Times New Roman"/>
          <w:b/>
          <w:sz w:val="22"/>
          <w:szCs w:val="22"/>
        </w:rPr>
        <w:t>BRAK OFERT ODRZUCONYCH</w:t>
      </w:r>
    </w:p>
    <w:p w:rsidR="005F271D" w:rsidRPr="00500964" w:rsidRDefault="005F271D" w:rsidP="00931E51">
      <w:pPr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2E454E" w:rsidRPr="0051325F" w:rsidRDefault="002E454E" w:rsidP="00931E51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51325F">
        <w:rPr>
          <w:rFonts w:ascii="Times New Roman" w:hAnsi="Times New Roman" w:cs="Times New Roman"/>
          <w:b/>
          <w:sz w:val="22"/>
          <w:szCs w:val="22"/>
        </w:rPr>
        <w:t>III.</w:t>
      </w:r>
      <w:r w:rsidRPr="0051325F">
        <w:rPr>
          <w:rFonts w:ascii="Times New Roman" w:hAnsi="Times New Roman" w:cs="Times New Roman"/>
          <w:sz w:val="22"/>
          <w:szCs w:val="22"/>
        </w:rPr>
        <w:t xml:space="preserve"> Wojewódzka Przychodnia Stomatologiczna im. dr. N. med. Zbigniewa Żaka w Krakowie działając zgodnie  z art. 92 ustawy z dnia 29 stycznia 2004 r. Prawo zamówień publicznych (Dz.U. z 2015 r. poz. 2164 </w:t>
      </w:r>
      <w:proofErr w:type="spellStart"/>
      <w:r w:rsidRPr="0051325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51325F">
        <w:rPr>
          <w:rFonts w:ascii="Times New Roman" w:hAnsi="Times New Roman" w:cs="Times New Roman"/>
          <w:sz w:val="22"/>
          <w:szCs w:val="22"/>
        </w:rPr>
        <w:t>.), przekazuje informację o wykonawcach wykluczonych z postępowania</w:t>
      </w:r>
      <w:r w:rsidR="0051325F">
        <w:rPr>
          <w:rFonts w:ascii="Times New Roman" w:hAnsi="Times New Roman" w:cs="Times New Roman"/>
          <w:sz w:val="22"/>
          <w:szCs w:val="22"/>
        </w:rPr>
        <w:t xml:space="preserve"> wraz z uzasadnieniem prawnym i</w:t>
      </w:r>
      <w:r w:rsidRPr="0051325F">
        <w:rPr>
          <w:rFonts w:ascii="Times New Roman" w:hAnsi="Times New Roman" w:cs="Times New Roman"/>
          <w:sz w:val="22"/>
          <w:szCs w:val="22"/>
        </w:rPr>
        <w:t xml:space="preserve"> faktycznym wykluczenia.</w:t>
      </w:r>
    </w:p>
    <w:p w:rsidR="002E454E" w:rsidRPr="0051325F" w:rsidRDefault="002E454E" w:rsidP="00931E51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2E454E" w:rsidRPr="0051325F" w:rsidRDefault="002E454E" w:rsidP="00931E51">
      <w:pPr>
        <w:spacing w:before="0" w:after="0"/>
        <w:rPr>
          <w:rFonts w:ascii="Times New Roman" w:hAnsi="Times New Roman" w:cs="Times New Roman"/>
          <w:b/>
          <w:sz w:val="22"/>
          <w:szCs w:val="22"/>
        </w:rPr>
      </w:pPr>
      <w:r w:rsidRPr="0051325F">
        <w:rPr>
          <w:rFonts w:ascii="Times New Roman" w:hAnsi="Times New Roman" w:cs="Times New Roman"/>
          <w:sz w:val="22"/>
          <w:szCs w:val="22"/>
        </w:rPr>
        <w:t xml:space="preserve">      </w:t>
      </w:r>
      <w:r w:rsidRPr="0051325F">
        <w:rPr>
          <w:rFonts w:ascii="Times New Roman" w:hAnsi="Times New Roman" w:cs="Times New Roman"/>
          <w:b/>
          <w:sz w:val="22"/>
          <w:szCs w:val="22"/>
        </w:rPr>
        <w:t>BRAK</w:t>
      </w:r>
      <w:r w:rsidR="00512C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12C5C" w:rsidRPr="00C17044">
        <w:rPr>
          <w:rFonts w:ascii="Times New Roman" w:hAnsi="Times New Roman" w:cs="Times New Roman"/>
          <w:b/>
          <w:sz w:val="22"/>
          <w:szCs w:val="22"/>
        </w:rPr>
        <w:t>WYKONAWCÓW</w:t>
      </w:r>
      <w:bookmarkStart w:id="0" w:name="_GoBack"/>
      <w:bookmarkEnd w:id="0"/>
      <w:r w:rsidRPr="0051325F">
        <w:rPr>
          <w:rFonts w:ascii="Times New Roman" w:hAnsi="Times New Roman" w:cs="Times New Roman"/>
          <w:b/>
          <w:sz w:val="22"/>
          <w:szCs w:val="22"/>
        </w:rPr>
        <w:t xml:space="preserve"> WYKLUCZONYCH</w:t>
      </w:r>
    </w:p>
    <w:p w:rsidR="002E454E" w:rsidRPr="0051325F" w:rsidRDefault="002E454E" w:rsidP="00931E51">
      <w:pPr>
        <w:spacing w:before="0" w:after="0"/>
        <w:rPr>
          <w:rFonts w:ascii="Times New Roman" w:hAnsi="Times New Roman" w:cs="Times New Roman"/>
          <w:b/>
          <w:sz w:val="22"/>
          <w:szCs w:val="22"/>
        </w:rPr>
      </w:pPr>
    </w:p>
    <w:p w:rsidR="002E454E" w:rsidRPr="0051325F" w:rsidRDefault="002E454E" w:rsidP="00931E51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51325F">
        <w:rPr>
          <w:rFonts w:ascii="Times New Roman" w:hAnsi="Times New Roman" w:cs="Times New Roman"/>
          <w:b/>
          <w:sz w:val="22"/>
          <w:szCs w:val="22"/>
        </w:rPr>
        <w:t xml:space="preserve">IV. </w:t>
      </w:r>
      <w:r w:rsidRPr="0051325F">
        <w:rPr>
          <w:rFonts w:ascii="Times New Roman" w:hAnsi="Times New Roman" w:cs="Times New Roman"/>
          <w:sz w:val="22"/>
          <w:szCs w:val="22"/>
        </w:rPr>
        <w:t xml:space="preserve">Wojewódzka Przychodnia Stomatologiczna im. dr. N. med. Zbigniewa Żaka w Krakowie działając zgodnie  z art. 92 ustawy z dnia 29 stycznia 2004 r. Prawo zamówień publicznych (Dz.U. z 2015 r. poz. 2164 </w:t>
      </w:r>
      <w:proofErr w:type="spellStart"/>
      <w:r w:rsidRPr="0051325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51325F">
        <w:rPr>
          <w:rFonts w:ascii="Times New Roman" w:hAnsi="Times New Roman" w:cs="Times New Roman"/>
          <w:sz w:val="22"/>
          <w:szCs w:val="22"/>
        </w:rPr>
        <w:t xml:space="preserve">.), przekazuje informację, że termin, po którego upływie umowa w sprawie zamówienia publicznego może zostać zawarta to termin nie krótszy niż 5 dni od dnia przeslania niniejszego zawiadomienia o wyborze oferty najkorzystniejszej. Ponadto Zamawiający informuje, że zgodnie z art.94 ust.2 ustawy z dnia 29 stycznia 2004 roku Prawo zamówień publicznych (Dz. U. z 2015 r. poz. 2164 </w:t>
      </w:r>
      <w:proofErr w:type="spellStart"/>
      <w:r w:rsidRPr="0051325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51325F">
        <w:rPr>
          <w:rFonts w:ascii="Times New Roman" w:hAnsi="Times New Roman" w:cs="Times New Roman"/>
          <w:sz w:val="22"/>
          <w:szCs w:val="22"/>
        </w:rPr>
        <w:t xml:space="preserve">.), może zawrzeć umowę przed upływem wskazanego 5 dniowego terminu w przypadku, gdy w przetargu nieograniczonym złożona została tylko jedna oferta, co miało miejsce w przypadku Pakietu </w:t>
      </w:r>
      <w:r w:rsidR="0051325F" w:rsidRPr="0051325F">
        <w:rPr>
          <w:rFonts w:ascii="Times New Roman" w:hAnsi="Times New Roman" w:cs="Times New Roman"/>
          <w:sz w:val="22"/>
          <w:szCs w:val="22"/>
        </w:rPr>
        <w:t>II.</w:t>
      </w:r>
    </w:p>
    <w:p w:rsidR="002E454E" w:rsidRPr="0051325F" w:rsidRDefault="002E454E" w:rsidP="00931E51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2E454E" w:rsidRDefault="002E454E" w:rsidP="00931E51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2E454E" w:rsidRDefault="002E454E" w:rsidP="002E454E">
      <w:pPr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proofErr w:type="spellStart"/>
      <w:r>
        <w:rPr>
          <w:rFonts w:ascii="Times New Roman" w:hAnsi="Times New Roman" w:cs="Times New Roman"/>
          <w:sz w:val="20"/>
          <w:szCs w:val="20"/>
        </w:rPr>
        <w:t>Fleszar</w:t>
      </w:r>
      <w:proofErr w:type="spellEnd"/>
    </w:p>
    <w:p w:rsidR="007B055C" w:rsidRDefault="002E454E" w:rsidP="002E454E">
      <w:pPr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Kierownik Sekcji </w:t>
      </w:r>
    </w:p>
    <w:p w:rsidR="002E454E" w:rsidRDefault="002E454E" w:rsidP="002E454E">
      <w:pPr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Administracyjno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Gospodarczej</w:t>
      </w:r>
    </w:p>
    <w:p w:rsidR="002E454E" w:rsidRPr="002E454E" w:rsidRDefault="002E454E" w:rsidP="002E454E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D23981" w:rsidRPr="00AE2EA8" w:rsidRDefault="00D23981" w:rsidP="00DD4237">
      <w:pPr>
        <w:spacing w:before="0" w:after="0"/>
        <w:ind w:left="1416"/>
        <w:rPr>
          <w:rFonts w:ascii="Times New Roman" w:hAnsi="Times New Roman" w:cs="Times New Roman"/>
          <w:color w:val="0070C0"/>
          <w:sz w:val="20"/>
          <w:szCs w:val="20"/>
        </w:rPr>
      </w:pPr>
    </w:p>
    <w:p w:rsidR="00390FB2" w:rsidRPr="00AE2EA8" w:rsidRDefault="00390FB2" w:rsidP="00DD4237">
      <w:pPr>
        <w:spacing w:before="0" w:after="0"/>
        <w:ind w:left="1429"/>
        <w:rPr>
          <w:rFonts w:ascii="Times New Roman" w:hAnsi="Times New Roman" w:cs="Times New Roman"/>
          <w:sz w:val="20"/>
          <w:szCs w:val="20"/>
        </w:rPr>
      </w:pPr>
    </w:p>
    <w:p w:rsidR="00DD4237" w:rsidRPr="00AE2EA8" w:rsidRDefault="00942F4B" w:rsidP="00DD4237">
      <w:pPr>
        <w:spacing w:before="0" w:after="0"/>
        <w:rPr>
          <w:rFonts w:ascii="Times New Roman" w:hAnsi="Times New Roman" w:cs="Times New Roman"/>
          <w:sz w:val="20"/>
          <w:szCs w:val="20"/>
        </w:rPr>
      </w:pPr>
      <w:r w:rsidRPr="00AE2EA8">
        <w:rPr>
          <w:rFonts w:ascii="Times New Roman" w:hAnsi="Times New Roman" w:cs="Times New Roman"/>
          <w:sz w:val="20"/>
          <w:szCs w:val="20"/>
        </w:rPr>
        <w:tab/>
      </w:r>
    </w:p>
    <w:p w:rsidR="00942F4B" w:rsidRPr="00AE2EA8" w:rsidRDefault="00942F4B" w:rsidP="00DD4237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942F4B" w:rsidRPr="00AE2EA8" w:rsidRDefault="00942F4B" w:rsidP="00DD4237">
      <w:pPr>
        <w:spacing w:before="0" w:after="0"/>
        <w:ind w:left="1429"/>
        <w:rPr>
          <w:rFonts w:ascii="Times New Roman" w:hAnsi="Times New Roman" w:cs="Times New Roman"/>
          <w:sz w:val="20"/>
          <w:szCs w:val="20"/>
        </w:rPr>
      </w:pPr>
    </w:p>
    <w:p w:rsidR="00894049" w:rsidRPr="00AE2EA8" w:rsidRDefault="00894049" w:rsidP="0051325F">
      <w:pPr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sectPr w:rsidR="00894049" w:rsidRPr="00AE2EA8" w:rsidSect="005A01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B7" w:rsidRDefault="001F52B7" w:rsidP="00824579">
      <w:pPr>
        <w:spacing w:before="0" w:after="0"/>
      </w:pPr>
      <w:r>
        <w:separator/>
      </w:r>
    </w:p>
  </w:endnote>
  <w:endnote w:type="continuationSeparator" w:id="0">
    <w:p w:rsidR="001F52B7" w:rsidRDefault="001F52B7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7AC4196" wp14:editId="565D0C4E">
          <wp:simplePos x="0" y="0"/>
          <wp:positionH relativeFrom="column">
            <wp:posOffset>-1335690</wp:posOffset>
          </wp:positionH>
          <wp:positionV relativeFrom="paragraph">
            <wp:posOffset>61595</wp:posOffset>
          </wp:positionV>
          <wp:extent cx="8438775" cy="1110615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8775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B7" w:rsidRDefault="001F52B7" w:rsidP="00824579">
      <w:pPr>
        <w:spacing w:before="0" w:after="0"/>
      </w:pPr>
      <w:r>
        <w:separator/>
      </w:r>
    </w:p>
  </w:footnote>
  <w:footnote w:type="continuationSeparator" w:id="0">
    <w:p w:rsidR="001F52B7" w:rsidRDefault="001F52B7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1F52B7">
    <w:pPr>
      <w:pStyle w:val="Nagwek"/>
    </w:pPr>
    <w:r>
      <w:rPr>
        <w:noProof/>
      </w:rPr>
      <w:pict w14:anchorId="475BE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1D59A1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34EC5860" wp14:editId="6A071F6F">
                <wp:simplePos x="0" y="0"/>
                <wp:positionH relativeFrom="column">
                  <wp:posOffset>-914400</wp:posOffset>
                </wp:positionH>
                <wp:positionV relativeFrom="paragraph">
                  <wp:posOffset>-128270</wp:posOffset>
                </wp:positionV>
                <wp:extent cx="5760720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E4DC6E2" wp14:editId="78D3929B">
                <wp:simplePos x="0" y="0"/>
                <wp:positionH relativeFrom="column">
                  <wp:posOffset>725170</wp:posOffset>
                </wp:positionH>
                <wp:positionV relativeFrom="paragraph">
                  <wp:posOffset>-132715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1F52B7">
    <w:pPr>
      <w:pStyle w:val="Nagwek"/>
    </w:pPr>
    <w:r>
      <w:rPr>
        <w:noProof/>
      </w:rPr>
      <w:pict w14:anchorId="0C49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<v:imagedata r:id="rId3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1F52B7">
    <w:pPr>
      <w:pStyle w:val="Nagwek"/>
    </w:pPr>
    <w:r>
      <w:rPr>
        <w:noProof/>
      </w:rPr>
      <w:pict w14:anchorId="2365D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54B4F0E"/>
    <w:multiLevelType w:val="hybridMultilevel"/>
    <w:tmpl w:val="1764C08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80D7ADB"/>
    <w:multiLevelType w:val="hybridMultilevel"/>
    <w:tmpl w:val="043825E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BA3249F"/>
    <w:multiLevelType w:val="hybridMultilevel"/>
    <w:tmpl w:val="1EBA3A7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50F2555"/>
    <w:multiLevelType w:val="hybridMultilevel"/>
    <w:tmpl w:val="C15C71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8F51AEC"/>
    <w:multiLevelType w:val="hybridMultilevel"/>
    <w:tmpl w:val="4EAA388A"/>
    <w:lvl w:ilvl="0" w:tplc="8520AE20">
      <w:start w:val="1"/>
      <w:numFmt w:val="decimal"/>
      <w:lvlText w:val="%1.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">
    <w:nsid w:val="251F623B"/>
    <w:multiLevelType w:val="hybridMultilevel"/>
    <w:tmpl w:val="17D2216C"/>
    <w:lvl w:ilvl="0" w:tplc="A740B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82FCF"/>
    <w:multiLevelType w:val="hybridMultilevel"/>
    <w:tmpl w:val="012A2AC4"/>
    <w:lvl w:ilvl="0" w:tplc="29B4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12">
    <w:nsid w:val="38891A83"/>
    <w:multiLevelType w:val="hybridMultilevel"/>
    <w:tmpl w:val="C6C4E306"/>
    <w:lvl w:ilvl="0" w:tplc="FC7018E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CE7279"/>
    <w:multiLevelType w:val="multilevel"/>
    <w:tmpl w:val="B9BA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C2440E4"/>
    <w:multiLevelType w:val="hybridMultilevel"/>
    <w:tmpl w:val="FB7C7A18"/>
    <w:lvl w:ilvl="0" w:tplc="8A16F0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436C6B"/>
    <w:multiLevelType w:val="hybridMultilevel"/>
    <w:tmpl w:val="9FE6D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A2949"/>
    <w:multiLevelType w:val="hybridMultilevel"/>
    <w:tmpl w:val="2C46D26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3">
    <w:nsid w:val="62343AFF"/>
    <w:multiLevelType w:val="hybridMultilevel"/>
    <w:tmpl w:val="54383E4C"/>
    <w:lvl w:ilvl="0" w:tplc="39E450B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D1C8E"/>
    <w:multiLevelType w:val="hybridMultilevel"/>
    <w:tmpl w:val="3AFA1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A1EC9"/>
    <w:multiLevelType w:val="hybridMultilevel"/>
    <w:tmpl w:val="B7605A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5"/>
  </w:num>
  <w:num w:numId="15">
    <w:abstractNumId w:val="9"/>
  </w:num>
  <w:num w:numId="16">
    <w:abstractNumId w:val="20"/>
  </w:num>
  <w:num w:numId="17">
    <w:abstractNumId w:val="26"/>
  </w:num>
  <w:num w:numId="18">
    <w:abstractNumId w:val="22"/>
  </w:num>
  <w:num w:numId="19">
    <w:abstractNumId w:val="1"/>
  </w:num>
  <w:num w:numId="20">
    <w:abstractNumId w:val="28"/>
  </w:num>
  <w:num w:numId="21">
    <w:abstractNumId w:val="13"/>
  </w:num>
  <w:num w:numId="22">
    <w:abstractNumId w:val="21"/>
  </w:num>
  <w:num w:numId="23">
    <w:abstractNumId w:val="16"/>
  </w:num>
  <w:num w:numId="24">
    <w:abstractNumId w:val="14"/>
  </w:num>
  <w:num w:numId="25">
    <w:abstractNumId w:val="8"/>
  </w:num>
  <w:num w:numId="26">
    <w:abstractNumId w:val="11"/>
  </w:num>
  <w:num w:numId="27">
    <w:abstractNumId w:val="7"/>
  </w:num>
  <w:num w:numId="28">
    <w:abstractNumId w:val="10"/>
  </w:num>
  <w:num w:numId="29">
    <w:abstractNumId w:val="23"/>
  </w:num>
  <w:num w:numId="30">
    <w:abstractNumId w:val="24"/>
  </w:num>
  <w:num w:numId="31">
    <w:abstractNumId w:val="12"/>
  </w:num>
  <w:num w:numId="32">
    <w:abstractNumId w:val="6"/>
  </w:num>
  <w:num w:numId="33">
    <w:abstractNumId w:val="18"/>
  </w:num>
  <w:num w:numId="34">
    <w:abstractNumId w:val="27"/>
  </w:num>
  <w:num w:numId="35">
    <w:abstractNumId w:val="3"/>
  </w:num>
  <w:num w:numId="36">
    <w:abstractNumId w:val="5"/>
  </w:num>
  <w:num w:numId="37">
    <w:abstractNumId w:val="19"/>
  </w:num>
  <w:num w:numId="38">
    <w:abstractNumId w:val="15"/>
  </w:num>
  <w:num w:numId="39">
    <w:abstractNumId w:val="17"/>
  </w:num>
  <w:num w:numId="40">
    <w:abstractNumId w:val="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3537C"/>
    <w:rsid w:val="0006627C"/>
    <w:rsid w:val="0008221C"/>
    <w:rsid w:val="00086FF9"/>
    <w:rsid w:val="000A0B72"/>
    <w:rsid w:val="000D2588"/>
    <w:rsid w:val="00125585"/>
    <w:rsid w:val="0013532D"/>
    <w:rsid w:val="00144B7E"/>
    <w:rsid w:val="00146B4D"/>
    <w:rsid w:val="0015103B"/>
    <w:rsid w:val="001522F8"/>
    <w:rsid w:val="00154F03"/>
    <w:rsid w:val="0018127A"/>
    <w:rsid w:val="00185BCD"/>
    <w:rsid w:val="0019589F"/>
    <w:rsid w:val="001D2B3E"/>
    <w:rsid w:val="001D59A1"/>
    <w:rsid w:val="001D60C1"/>
    <w:rsid w:val="001D6BF1"/>
    <w:rsid w:val="001F4587"/>
    <w:rsid w:val="001F52B7"/>
    <w:rsid w:val="00206E7E"/>
    <w:rsid w:val="00213A4D"/>
    <w:rsid w:val="0022052E"/>
    <w:rsid w:val="00223A8D"/>
    <w:rsid w:val="00224440"/>
    <w:rsid w:val="00236FB5"/>
    <w:rsid w:val="00257FF0"/>
    <w:rsid w:val="00272C70"/>
    <w:rsid w:val="002745FF"/>
    <w:rsid w:val="00275CA5"/>
    <w:rsid w:val="00277363"/>
    <w:rsid w:val="002B0BFE"/>
    <w:rsid w:val="002C0E76"/>
    <w:rsid w:val="002C276D"/>
    <w:rsid w:val="002D163D"/>
    <w:rsid w:val="002E454E"/>
    <w:rsid w:val="002E67E4"/>
    <w:rsid w:val="002F5917"/>
    <w:rsid w:val="0030487C"/>
    <w:rsid w:val="003050EB"/>
    <w:rsid w:val="00320C23"/>
    <w:rsid w:val="00333E01"/>
    <w:rsid w:val="00337B56"/>
    <w:rsid w:val="00346E6B"/>
    <w:rsid w:val="00354740"/>
    <w:rsid w:val="00390FB2"/>
    <w:rsid w:val="003A3D10"/>
    <w:rsid w:val="003B01FC"/>
    <w:rsid w:val="003E4914"/>
    <w:rsid w:val="0042333B"/>
    <w:rsid w:val="00434634"/>
    <w:rsid w:val="0047015C"/>
    <w:rsid w:val="004B77CE"/>
    <w:rsid w:val="004D57AD"/>
    <w:rsid w:val="004E3E6B"/>
    <w:rsid w:val="004E632F"/>
    <w:rsid w:val="00500964"/>
    <w:rsid w:val="00511929"/>
    <w:rsid w:val="00511D41"/>
    <w:rsid w:val="00512C5C"/>
    <w:rsid w:val="0051325F"/>
    <w:rsid w:val="00527ED1"/>
    <w:rsid w:val="0056113A"/>
    <w:rsid w:val="00586301"/>
    <w:rsid w:val="005A016F"/>
    <w:rsid w:val="005B4911"/>
    <w:rsid w:val="005C210F"/>
    <w:rsid w:val="005C3120"/>
    <w:rsid w:val="005C3595"/>
    <w:rsid w:val="005D0BF4"/>
    <w:rsid w:val="005E7043"/>
    <w:rsid w:val="005F15E5"/>
    <w:rsid w:val="005F1E28"/>
    <w:rsid w:val="005F271D"/>
    <w:rsid w:val="0060451F"/>
    <w:rsid w:val="006059DB"/>
    <w:rsid w:val="00624104"/>
    <w:rsid w:val="006406B7"/>
    <w:rsid w:val="006425D8"/>
    <w:rsid w:val="006470D6"/>
    <w:rsid w:val="00651AFF"/>
    <w:rsid w:val="00660638"/>
    <w:rsid w:val="00692CB6"/>
    <w:rsid w:val="00692DC0"/>
    <w:rsid w:val="006B54C6"/>
    <w:rsid w:val="006E3B18"/>
    <w:rsid w:val="006E734B"/>
    <w:rsid w:val="00703DDA"/>
    <w:rsid w:val="00715D1D"/>
    <w:rsid w:val="00716A5E"/>
    <w:rsid w:val="00726755"/>
    <w:rsid w:val="00731965"/>
    <w:rsid w:val="00751D7B"/>
    <w:rsid w:val="007A5CF7"/>
    <w:rsid w:val="007B055C"/>
    <w:rsid w:val="007B38E8"/>
    <w:rsid w:val="007D211E"/>
    <w:rsid w:val="007F2C5C"/>
    <w:rsid w:val="008114A6"/>
    <w:rsid w:val="00815D29"/>
    <w:rsid w:val="0082454E"/>
    <w:rsid w:val="00824579"/>
    <w:rsid w:val="008277DC"/>
    <w:rsid w:val="00847110"/>
    <w:rsid w:val="00864CE4"/>
    <w:rsid w:val="008658BE"/>
    <w:rsid w:val="00874AD5"/>
    <w:rsid w:val="00877BD1"/>
    <w:rsid w:val="0088259B"/>
    <w:rsid w:val="00893980"/>
    <w:rsid w:val="00894049"/>
    <w:rsid w:val="008A6FD2"/>
    <w:rsid w:val="008B6189"/>
    <w:rsid w:val="008D7BD5"/>
    <w:rsid w:val="008F3BB3"/>
    <w:rsid w:val="0090252D"/>
    <w:rsid w:val="0092014A"/>
    <w:rsid w:val="00927ED9"/>
    <w:rsid w:val="00931E51"/>
    <w:rsid w:val="009338CE"/>
    <w:rsid w:val="00942F4B"/>
    <w:rsid w:val="009541E4"/>
    <w:rsid w:val="009564C0"/>
    <w:rsid w:val="009C4916"/>
    <w:rsid w:val="00A2438D"/>
    <w:rsid w:val="00A34F3D"/>
    <w:rsid w:val="00A403EE"/>
    <w:rsid w:val="00A41C51"/>
    <w:rsid w:val="00A4734A"/>
    <w:rsid w:val="00A70973"/>
    <w:rsid w:val="00A83B42"/>
    <w:rsid w:val="00A903F1"/>
    <w:rsid w:val="00AB3671"/>
    <w:rsid w:val="00AB70E4"/>
    <w:rsid w:val="00AE0077"/>
    <w:rsid w:val="00AE216F"/>
    <w:rsid w:val="00AE2EA8"/>
    <w:rsid w:val="00B0651B"/>
    <w:rsid w:val="00B135A3"/>
    <w:rsid w:val="00B1370A"/>
    <w:rsid w:val="00B13D91"/>
    <w:rsid w:val="00B166C0"/>
    <w:rsid w:val="00B2711F"/>
    <w:rsid w:val="00B367CE"/>
    <w:rsid w:val="00B545A9"/>
    <w:rsid w:val="00B6399C"/>
    <w:rsid w:val="00B74C80"/>
    <w:rsid w:val="00B74EF3"/>
    <w:rsid w:val="00B8116F"/>
    <w:rsid w:val="00B85F0E"/>
    <w:rsid w:val="00BB6316"/>
    <w:rsid w:val="00BC700F"/>
    <w:rsid w:val="00BD19E2"/>
    <w:rsid w:val="00BE12CC"/>
    <w:rsid w:val="00BF7590"/>
    <w:rsid w:val="00BF7BFC"/>
    <w:rsid w:val="00C11E85"/>
    <w:rsid w:val="00C17044"/>
    <w:rsid w:val="00C237CC"/>
    <w:rsid w:val="00C51A8A"/>
    <w:rsid w:val="00C64749"/>
    <w:rsid w:val="00C709D9"/>
    <w:rsid w:val="00C7278A"/>
    <w:rsid w:val="00C72E49"/>
    <w:rsid w:val="00C7626A"/>
    <w:rsid w:val="00C831A3"/>
    <w:rsid w:val="00C84AC3"/>
    <w:rsid w:val="00CA32B4"/>
    <w:rsid w:val="00CA34A0"/>
    <w:rsid w:val="00CD2872"/>
    <w:rsid w:val="00CF465A"/>
    <w:rsid w:val="00D0129B"/>
    <w:rsid w:val="00D165E1"/>
    <w:rsid w:val="00D23981"/>
    <w:rsid w:val="00D32EC3"/>
    <w:rsid w:val="00D63733"/>
    <w:rsid w:val="00D970C1"/>
    <w:rsid w:val="00DC412A"/>
    <w:rsid w:val="00DC4688"/>
    <w:rsid w:val="00DD4237"/>
    <w:rsid w:val="00DE758D"/>
    <w:rsid w:val="00DF554A"/>
    <w:rsid w:val="00E01A48"/>
    <w:rsid w:val="00E05FE0"/>
    <w:rsid w:val="00E07531"/>
    <w:rsid w:val="00E25695"/>
    <w:rsid w:val="00E4136F"/>
    <w:rsid w:val="00E6687B"/>
    <w:rsid w:val="00E93BD6"/>
    <w:rsid w:val="00EC5BD7"/>
    <w:rsid w:val="00ED32D6"/>
    <w:rsid w:val="00EE7D11"/>
    <w:rsid w:val="00EF6735"/>
    <w:rsid w:val="00F00D2E"/>
    <w:rsid w:val="00F140A0"/>
    <w:rsid w:val="00F26CEE"/>
    <w:rsid w:val="00F31681"/>
    <w:rsid w:val="00F704A9"/>
    <w:rsid w:val="00F8444A"/>
    <w:rsid w:val="00F85B55"/>
    <w:rsid w:val="00FA3668"/>
    <w:rsid w:val="00FB04C5"/>
    <w:rsid w:val="00FC0EAA"/>
    <w:rsid w:val="00FC7047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51325F"/>
    <w:pPr>
      <w:numPr>
        <w:numId w:val="0"/>
      </w:numPr>
      <w:spacing w:before="0" w:after="0"/>
      <w:ind w:left="284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51325F"/>
    <w:rPr>
      <w:rFonts w:ascii="Times New Roman" w:hAnsi="Times New Roman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4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4C0"/>
    <w:rPr>
      <w:rFonts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4C0"/>
    <w:rPr>
      <w:rFonts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51325F"/>
    <w:pPr>
      <w:numPr>
        <w:numId w:val="0"/>
      </w:numPr>
      <w:spacing w:before="0" w:after="0"/>
      <w:ind w:left="284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51325F"/>
    <w:rPr>
      <w:rFonts w:ascii="Times New Roman" w:hAnsi="Times New Roman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4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4C0"/>
    <w:rPr>
      <w:rFonts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4C0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B0B8-54F0-4526-886F-347AA052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2016-07-05T10:16:00Z</cp:lastPrinted>
  <dcterms:created xsi:type="dcterms:W3CDTF">2016-07-05T10:27:00Z</dcterms:created>
  <dcterms:modified xsi:type="dcterms:W3CDTF">2016-07-05T10:27:00Z</dcterms:modified>
</cp:coreProperties>
</file>