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D56B63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4C29B8">
        <w:rPr>
          <w:rFonts w:ascii="Times New Roman" w:hAnsi="Times New Roman"/>
          <w:b/>
          <w:u w:val="single"/>
        </w:rPr>
        <w:t>6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692907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692907">
        <w:tc>
          <w:tcPr>
            <w:tcW w:w="2093" w:type="dxa"/>
          </w:tcPr>
          <w:p w:rsidR="0025212E" w:rsidRPr="008C1633" w:rsidRDefault="00692907" w:rsidP="004C29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</w:t>
            </w:r>
            <w:r w:rsidR="004C29B8">
              <w:rPr>
                <w:rFonts w:ascii="Times New Roman" w:hAnsi="Times New Roman" w:cs="Times New Roman"/>
                <w:sz w:val="20"/>
                <w:szCs w:val="20"/>
              </w:rPr>
              <w:t>lateksowe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jednorazowe</w:t>
            </w:r>
          </w:p>
        </w:tc>
        <w:tc>
          <w:tcPr>
            <w:tcW w:w="1134" w:type="dxa"/>
          </w:tcPr>
          <w:p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5212E" w:rsidRPr="008C1633" w:rsidRDefault="004C29B8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9290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692907">
              <w:rPr>
                <w:rFonts w:ascii="Times New Roman" w:hAnsi="Times New Roman" w:cs="Times New Roman"/>
                <w:sz w:val="20"/>
                <w:szCs w:val="20"/>
              </w:rPr>
              <w:br/>
              <w:t>różne rozmiary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Rozmiary: XS – 5.000 szt.; S –</w:t>
            </w:r>
            <w:r w:rsidR="004C29B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5.000 szt.; M –</w:t>
            </w:r>
            <w:r w:rsidR="004C29B8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C29B8">
              <w:rPr>
                <w:rFonts w:ascii="Times New Roman" w:hAnsi="Times New Roman"/>
                <w:sz w:val="20"/>
                <w:szCs w:val="20"/>
              </w:rPr>
              <w:t>000 szt.; L- 3</w:t>
            </w:r>
            <w:r>
              <w:rPr>
                <w:rFonts w:ascii="Times New Roman" w:hAnsi="Times New Roman"/>
                <w:sz w:val="20"/>
                <w:szCs w:val="20"/>
              </w:rPr>
              <w:t>.000 szt</w:t>
            </w:r>
            <w:r w:rsidR="004C29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4C29B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syntetyczne, 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zawi</w:t>
            </w:r>
            <w:r>
              <w:rPr>
                <w:rFonts w:ascii="Times New Roman" w:hAnsi="Times New Roman"/>
                <w:sz w:val="20"/>
                <w:szCs w:val="20"/>
              </w:rPr>
              <w:t>erają lateks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kauczuku naturalnego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692907" w:rsidRPr="00692907" w:rsidRDefault="004C29B8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Spełniają wymagania Dyrektywy 93/42/EWG, EN 455; EN 89/686</w:t>
            </w:r>
            <w:r w:rsidR="00692907">
              <w:rPr>
                <w:rFonts w:ascii="Times New Roman" w:hAnsi="Times New Roman"/>
                <w:sz w:val="20"/>
                <w:szCs w:val="20"/>
              </w:rPr>
              <w:t xml:space="preserve"> – lub równoważne lub wyższe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692907" w:rsidRDefault="004C29B8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WPS.SAG.361-2-3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CF" w:rsidRDefault="00594ECF" w:rsidP="00824579">
      <w:pPr>
        <w:spacing w:before="0" w:after="0"/>
      </w:pPr>
      <w:r>
        <w:separator/>
      </w:r>
    </w:p>
  </w:endnote>
  <w:endnote w:type="continuationSeparator" w:id="0">
    <w:p w:rsidR="00594ECF" w:rsidRDefault="00594ECF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CF" w:rsidRDefault="00594ECF" w:rsidP="00824579">
      <w:pPr>
        <w:spacing w:before="0" w:after="0"/>
      </w:pPr>
      <w:r>
        <w:separator/>
      </w:r>
    </w:p>
  </w:footnote>
  <w:footnote w:type="continuationSeparator" w:id="0">
    <w:p w:rsidR="00594ECF" w:rsidRDefault="00594ECF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94E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94EC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C29B8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94ECF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2413-07A0-47BB-8B38-EA75B38F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2020-05-25T13:17:00Z</dcterms:created>
  <dcterms:modified xsi:type="dcterms:W3CDTF">2020-05-25T13:17:00Z</dcterms:modified>
</cp:coreProperties>
</file>